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90" w:rsidRDefault="00224E53" w:rsidP="00224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  <w:r w:rsidRPr="002B0CCE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</w:t>
      </w:r>
    </w:p>
    <w:p w:rsidR="00B00190" w:rsidRDefault="00B00190" w:rsidP="00224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</w:p>
    <w:p w:rsidR="00B00190" w:rsidRDefault="00B00190" w:rsidP="00224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</w:p>
    <w:p w:rsidR="00B00190" w:rsidRDefault="00B00190" w:rsidP="00B00190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0190" w:rsidRDefault="00B00190" w:rsidP="00B00190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0190" w:rsidRDefault="00B00190" w:rsidP="00B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</w:p>
    <w:p w:rsidR="00B00190" w:rsidRPr="00B00190" w:rsidRDefault="00B00190" w:rsidP="00B0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0019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Консультация для педагогов</w:t>
      </w:r>
    </w:p>
    <w:p w:rsidR="00B00190" w:rsidRPr="00B00190" w:rsidRDefault="00B00190" w:rsidP="00B0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0019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«Оформление речевого уголка своими руками</w:t>
      </w:r>
      <w:r w:rsidRPr="00B00190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»</w:t>
      </w:r>
    </w:p>
    <w:p w:rsidR="00B00190" w:rsidRDefault="00B00190" w:rsidP="00B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</w:p>
    <w:p w:rsidR="00B00190" w:rsidRDefault="00B00190" w:rsidP="00B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  <w:r w:rsidRPr="002B0CCE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</w:t>
      </w:r>
    </w:p>
    <w:p w:rsidR="00B00190" w:rsidRDefault="00B00190" w:rsidP="00B00190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00190" w:rsidRPr="00B00190" w:rsidRDefault="00B00190" w:rsidP="00B0019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</w:p>
    <w:p w:rsidR="00B00190" w:rsidRPr="00B00190" w:rsidRDefault="00B00190" w:rsidP="00B00190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B00190" w:rsidRPr="00B00190" w:rsidRDefault="00B00190" w:rsidP="00B00190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0190" w:rsidRPr="00B00190" w:rsidRDefault="00B00190" w:rsidP="00B00190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  <w:r w:rsidRPr="00B00190">
        <w:rPr>
          <w:rFonts w:ascii="Times New Roman" w:hAnsi="Times New Roman"/>
          <w:sz w:val="28"/>
          <w:szCs w:val="28"/>
        </w:rPr>
        <w:t xml:space="preserve"> </w:t>
      </w: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  <w:r w:rsidRPr="00B0019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  <w:r w:rsidRPr="00B00190">
        <w:rPr>
          <w:rFonts w:ascii="Times New Roman" w:hAnsi="Times New Roman"/>
          <w:sz w:val="28"/>
          <w:szCs w:val="28"/>
        </w:rPr>
        <w:t xml:space="preserve">  Воспитатель: </w:t>
      </w: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  <w:r w:rsidRPr="00B00190">
        <w:rPr>
          <w:rFonts w:ascii="Times New Roman" w:hAnsi="Times New Roman"/>
          <w:sz w:val="28"/>
          <w:szCs w:val="28"/>
        </w:rPr>
        <w:t>Сапрыкина Г.Ю.</w:t>
      </w:r>
    </w:p>
    <w:p w:rsidR="00B00190" w:rsidRPr="00B00190" w:rsidRDefault="00B00190" w:rsidP="00B00190">
      <w:pPr>
        <w:jc w:val="right"/>
        <w:rPr>
          <w:rFonts w:ascii="Times New Roman" w:hAnsi="Times New Roman"/>
          <w:sz w:val="28"/>
          <w:szCs w:val="28"/>
        </w:rPr>
      </w:pPr>
      <w:r w:rsidRPr="00B00190">
        <w:rPr>
          <w:rFonts w:ascii="Times New Roman" w:hAnsi="Times New Roman"/>
          <w:sz w:val="28"/>
          <w:szCs w:val="28"/>
        </w:rPr>
        <w:t xml:space="preserve"> </w:t>
      </w:r>
    </w:p>
    <w:p w:rsidR="00B00190" w:rsidRPr="00B00190" w:rsidRDefault="00B00190" w:rsidP="00B00190">
      <w:pPr>
        <w:rPr>
          <w:rFonts w:ascii="Times New Roman" w:hAnsi="Times New Roman" w:cs="Times New Roman"/>
          <w:sz w:val="28"/>
          <w:szCs w:val="28"/>
        </w:rPr>
      </w:pPr>
    </w:p>
    <w:p w:rsidR="00B00190" w:rsidRPr="00B00190" w:rsidRDefault="00B00190" w:rsidP="00B001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90" w:rsidRPr="00B00190" w:rsidRDefault="00B00190" w:rsidP="00B00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190" w:rsidRDefault="00B00190" w:rsidP="00B001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B0019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B00190" w:rsidRPr="00B00190" w:rsidRDefault="00B00190" w:rsidP="00B001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Проблема развития речи особенно остро стоит в настоящее время.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Взрослые должны приложить немало усилий, чтобы речь ребенка развивалась правильно и своевременно.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современном дошкольном образовании речь рассматривается как одна из основ 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Развитие речи и речевое общение осуществляется во всех видах детской деятельности, в разных формах. Развивающая среда и общение являются факторами, определяющими речевое развитие.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суть речевого развития детей заключается в тесной взаимосвязи и четырёх 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компонентов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1. Центральное место занимает речь воспитателя.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Своей речью педагог учит ребенка родному языку, общаясь на протяжении всего дня. Речь воспитателя – основной источник речевого развития детей в детском саду, и он должен в совершенстве владеть теми речевыми навыками, которые передает детям (звукопроизношение, артикуляция, формирование лексических и грамматических навыков и т. д</w:t>
      </w:r>
      <w:proofErr w:type="gramStart"/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) .</w:t>
      </w:r>
      <w:proofErr w:type="gramEnd"/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2. Систематические занятия по развитию речи.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3. Беседы, игры, и игровые упражнения, направленные на обогащение и активизацию речи ребенка, которые проводятся со всеми детьми, частью детей и в индивидуальной форме. Они могут быть кратковременными и более длительными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(10-15 минут</w:t>
      </w:r>
      <w:proofErr w:type="gramStart"/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)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 ;</w:t>
      </w:r>
      <w:proofErr w:type="gramEnd"/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быть спланированы заранее, а могут возникнуть стихийно - у педагога должно быть чутье на “момент”.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4. Создание педагогами определенных условий – специального места, обособленного от игровых зон, где проходит индивидуальная и подгрупповая работа по развитию речи – речевой уголок.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Одно из важных условий воспитательно-образовательной работы в ДОУ – правильная организация предметно-развивающей среды. Предметно развивающая среда - есть комфортная, уютная обстановка, рационально организованная, насыщенная разнообразными сенсорными раздражителями и игровыми материалами.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Речевые уголки способствуют содержательному общению детей с взрослыми и сверстниками. С их помощью педагоги создают условия для развития детей, стимуляции речевой деятельности и речевого общения.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Критерии оснащения при подборе дидактического 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материала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наполняемость уголка;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разнообразие материала;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соответствие возрасту;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доступность;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системность;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эстетика оформления;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- ведущая игрушка (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«хозяйка»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речевого уголка</w:t>
      </w:r>
      <w:proofErr w:type="gramStart"/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) .</w:t>
      </w:r>
      <w:proofErr w:type="gramEnd"/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Содержание должно определяется не случайно, а в строгом соответствии с программой, физиологическими и психолого-педагогическими особенностями формирования речи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Материал, содержащийся в речевом уголке, имеет многофункциональный характер. Игры должны быть подобраны в порядке нарастающей сложности, направлены на развитие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(коррекцию)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 речи. Игровой и дидактический материал заменяется или пополняется в уголке ежемесячно. Необходимо разнообразить деятельность детей в речевом уголке. Дидактическое оснащение должно удовлетворять потребности актуального, ближайшего развития ребенка и его саморазвития. В то же время не следует перегружать уголок оборудованием, так как это затрудняет выбор. Комплектование игрового и дидактического материала в речевом уголке по темам занятий по развитию речи. Она регулируется взрослым в соответствии с разделами программы или решаемыми задачами. А помогает им в этом введение цветовых маркеров на конвертах и накопителях, содержащих игры.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Создавая развивающую среду 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 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 уголке и воспитывать бережное отношение к игрушкам.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При подборе составляющих речевого уголка необходимо учитывать: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соответствовать индивидуальным и возрастным особенностям детей;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речевой уголок должен быть размещён рядом с книжным уголком;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важно, чтобы речевой уголок была комфортен и эстетичен. Красота формирует ребенка. Поэтому необходимо уделять большое внимание эстетике 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и воспитывать бережное отношение к материалам и </w:t>
      </w:r>
      <w:proofErr w:type="gramStart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оборудованию,  содержащемуся</w:t>
      </w:r>
      <w:proofErr w:type="gramEnd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 уголке;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игровой материал должен быть доступным для ребенка;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неотъемлемым атрибутом речевого уголка должна быть игрушка – </w:t>
      </w:r>
      <w:r w:rsidRPr="00B0019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«одушевленный персонаж»</w:t>
      </w: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, обычная кукла, би-ба-</w:t>
      </w:r>
      <w:proofErr w:type="spellStart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бо</w:t>
      </w:r>
      <w:proofErr w:type="spellEnd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, марионетка. Такая игрушка должна быть многофункциональна. Она может двигаться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(с помощью взрослого или ребёнка)</w:t>
      </w: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, выполнять артикуляционную гимнастику, задавать вопросы или отвечать на них, загадывать загадки, придумывать интересные истории, преподносить неожиданные сюрпризы и многое другое. Её способности вызовут у детей живой интерес, побудят к речевой активности.</w:t>
      </w:r>
    </w:p>
    <w:p w:rsidR="00FA6B9B" w:rsidRPr="00B00190" w:rsidRDefault="00FA6B9B" w:rsidP="00B00190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не следует перегружать уголок оборудованием.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В основу речевого уголка входит игровой и дидактический материал, направленный на развитие: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артикуляционной моторики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пособия для развития дыхания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(разноцветные шарики; султанчики; бумажные снежинки; вертушки — карандаши; колокольчики из фольги на ниточке и т.д.)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пособия для развития мелкой моторики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(сухой бассейн; массажные валики, мячики, прищепки, трафареты; пальчиковые игры; различный материал для составления букв)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материал по </w:t>
      </w:r>
      <w:proofErr w:type="gramStart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звукоподражанию 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</w:t>
      </w:r>
      <w:proofErr w:type="gram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шумовые инструменты, звуковые коробочки , детские музыкальные инструменты: рояль,  гармошка, барабаны, дудочка , бубен , трещотка , колокольчики , погремушки, предметные , сюжетные картинки для высказывания звуков и их автоматизации ,  </w:t>
      </w:r>
      <w:proofErr w:type="spell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звуковички</w:t>
      </w:r>
      <w:proofErr w:type="spell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 xml:space="preserve"> («домики»)  гласных и согласных звуков ;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индивидуальные пособия для звукобуквенного анализа: схемы </w:t>
      </w:r>
      <w:proofErr w:type="gramStart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слов,  звуковые</w:t>
      </w:r>
      <w:proofErr w:type="gramEnd"/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дорожки, звуковая лесенка,  альбомы по слоговой структуре слова;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игры и пособия по автоматизации звуков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 xml:space="preserve">(мелкие игрушки, предметные картинки, сюжетные картинки, различные виды театров, альбомы на каждый звук, логопедические альбомы для автоматизации различных </w:t>
      </w:r>
      <w:proofErr w:type="gram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звуков,  </w:t>
      </w:r>
      <w:proofErr w:type="spell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чистоговорки</w:t>
      </w:r>
      <w:proofErr w:type="spellEnd"/>
      <w:proofErr w:type="gram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 xml:space="preserve">, стихи, </w:t>
      </w:r>
      <w:proofErr w:type="spell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потешки</w:t>
      </w:r>
      <w:proofErr w:type="spell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, скороговорки,  схема характеристики звуков,  схемы слов)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игры по лексике и грамматике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(предметные картинки по лексическим темам)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игры по развитию связной речи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 xml:space="preserve">(серии сюжетных картинок; разные виды театра; </w:t>
      </w:r>
      <w:proofErr w:type="spell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чистоговорки</w:t>
      </w:r>
      <w:proofErr w:type="spell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 xml:space="preserve">, стихи, </w:t>
      </w:r>
      <w:proofErr w:type="spellStart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потешки</w:t>
      </w:r>
      <w:proofErr w:type="spellEnd"/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, скороговорки; библиотека детских книг и др.)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материал по грамоте – 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(магнитная доска, наборы магнитных букв, кассы букв и слогов, кубики </w:t>
      </w:r>
      <w:r w:rsidRPr="00B0019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«Азбука в картинках»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, </w:t>
      </w:r>
      <w:r w:rsidRPr="00B0019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«Учись читать»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, </w:t>
      </w:r>
      <w:r w:rsidRPr="00B0019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«Умные кубики»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, </w:t>
      </w:r>
      <w:r w:rsidRPr="00B0019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«Слоговые кубики»</w:t>
      </w:r>
      <w:r w:rsidRPr="00B00190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  <w:t>)</w:t>
      </w: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Содержание речевого уголка определяется не случайно, а в строгом соответствии с программой, физиологическими и психологическими особенностями формирования речи детей.</w:t>
      </w:r>
    </w:p>
    <w:p w:rsidR="00FA6B9B" w:rsidRPr="00B00190" w:rsidRDefault="00FA6B9B" w:rsidP="00B0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262626"/>
          <w:sz w:val="28"/>
          <w:szCs w:val="28"/>
        </w:rPr>
        <w:t>Подбор игрового и дидактического материала осуществляется воспитателем.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 речевого уголка: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1. Картотека артикуляционных упражнений.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2. Комплект зеркал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(с ручкой)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3. Картотека дыхательных упражнений.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4. Картотека пальчиковых игр.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5. Картотека оздоровительных пауз со стихотворным текстом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(динамических)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6. Предметы для д</w:t>
      </w:r>
      <w:r w:rsidR="002B0CCE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ыхательной гимнастики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7. Дидактические игры на обогащение словаря.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8. Дидактические игры на развитие</w:t>
      </w:r>
      <w:r w:rsidR="002B0CCE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грамматического строя речи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9. Дидактические игры на развитие</w:t>
      </w:r>
      <w:r w:rsidR="002B0CCE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связной речи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10. Картотека словесных дидактических игр по всем разделам.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11. Дидактические игры на совершенствование</w:t>
      </w:r>
      <w:r w:rsidR="002B0CCE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звуковой культуры речи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12. Картотека игр на развитие фонематического восприятия.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13. Предметы на развитие мелкой моторики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(шнуровки, застёжки и т. д.)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14. Массажные мячики и картотека упражнений с ними.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Работу по развитию и обогащению словарного запаса детей включается в любую форму физкультурно-оздоровительных мероприятий с учетом особенностей возраста, здоровья, физического развития дошкольников. </w:t>
      </w:r>
      <w:r w:rsidR="002B0CCE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Любая 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двигательная активность будет наиболее интересна для ребенка </w:t>
      </w:r>
      <w:r w:rsidR="00C50EB3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</w:t>
      </w:r>
      <w:r w:rsidR="00C50EB3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утренней гимнастик</w:t>
      </w:r>
      <w:r w:rsidR="00C50EB3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, на занятиях физкультурой, в подвижных играх, в самостоятельной двигательной деятельности считалок; словесных игр; подвижной игры со стихотворным текстом.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 тесно связано со становлением речи развитие тонких движений пальцев рук. Движения рук, в частности упражнения для пальцев являются хорошим стимулом не только для своевременного </w:t>
      </w:r>
      <w:r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(на 2- ом году жизни ребенка)</w:t>
      </w:r>
      <w:r w:rsidR="00085E9F" w:rsidRPr="00B001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возникновения речи, но и дальнейшего ее совершенствования. Двигательная активность увеличивает запас слов, способствует осмысленному их использованию. По мнению известного философа Канта, “рука - это выдвинувшийся вперед человеческий мозг”. Поэтому уровень речевого развития ребенка находится в прямой зависимости от </w:t>
      </w:r>
      <w:r w:rsidR="00C50EB3"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развития </w:t>
      </w: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движений пальцев рук человека. Необходимо как можно чаще использовать в занятиях и играх с детьми упражнения для развития мелкой моторики, так называемую пальчиковую гимнастику.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Особый интерес для педагогов составляют двигательно-речевые средства. Они часто используются на занятиях при динамической паузе, при автоматизации звуков, при развитии умений координировать движения с речью. Стихотворения подбираются так, чтобы соотнести ритм стихотворной строки с движениями рук, ног, и туловища. Длина строки должна быть средней, чтобы подобрать к ней соответствующее движение.</w:t>
      </w:r>
    </w:p>
    <w:p w:rsidR="00FA6B9B" w:rsidRPr="00B00190" w:rsidRDefault="00FA6B9B" w:rsidP="00B00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90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захочет взрослый, то захочет и ребенок. Главное, вооружить воспитателей простыми и эффективными средствами для организации речевых уголков, которые таят в себе огромный резерв творческого развития ребенка.</w:t>
      </w:r>
    </w:p>
    <w:p w:rsidR="00DD2494" w:rsidRPr="00B00190" w:rsidRDefault="001074C5" w:rsidP="00B00190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B00190">
        <w:rPr>
          <w:rFonts w:ascii="Times New Roman" w:hAnsi="Times New Roman" w:cs="Times New Roman"/>
          <w:sz w:val="28"/>
          <w:szCs w:val="28"/>
        </w:rPr>
        <w:br/>
      </w:r>
    </w:p>
    <w:p w:rsidR="000940C9" w:rsidRPr="00B00190" w:rsidRDefault="000940C9" w:rsidP="00B001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40C9" w:rsidRPr="00B00190" w:rsidSect="0009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7E8"/>
    <w:multiLevelType w:val="multilevel"/>
    <w:tmpl w:val="4AAA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82A"/>
    <w:multiLevelType w:val="multilevel"/>
    <w:tmpl w:val="413A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24297"/>
    <w:multiLevelType w:val="multilevel"/>
    <w:tmpl w:val="BC3C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25158"/>
    <w:multiLevelType w:val="multilevel"/>
    <w:tmpl w:val="EBA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45C33"/>
    <w:multiLevelType w:val="multilevel"/>
    <w:tmpl w:val="C29C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A4B66"/>
    <w:multiLevelType w:val="multilevel"/>
    <w:tmpl w:val="7ABC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90B40"/>
    <w:multiLevelType w:val="multilevel"/>
    <w:tmpl w:val="A45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23C"/>
    <w:multiLevelType w:val="multilevel"/>
    <w:tmpl w:val="022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70B6F"/>
    <w:multiLevelType w:val="multilevel"/>
    <w:tmpl w:val="86B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8D1"/>
    <w:rsid w:val="0002267E"/>
    <w:rsid w:val="00085E9F"/>
    <w:rsid w:val="000940C9"/>
    <w:rsid w:val="000B6AA0"/>
    <w:rsid w:val="001074C5"/>
    <w:rsid w:val="00182138"/>
    <w:rsid w:val="00216554"/>
    <w:rsid w:val="00224E53"/>
    <w:rsid w:val="002B0CCE"/>
    <w:rsid w:val="00322A37"/>
    <w:rsid w:val="004160B0"/>
    <w:rsid w:val="0047760B"/>
    <w:rsid w:val="00576251"/>
    <w:rsid w:val="007708D1"/>
    <w:rsid w:val="00897969"/>
    <w:rsid w:val="00952D3A"/>
    <w:rsid w:val="00A147C0"/>
    <w:rsid w:val="00AC1BCA"/>
    <w:rsid w:val="00AD7436"/>
    <w:rsid w:val="00B00190"/>
    <w:rsid w:val="00B04D68"/>
    <w:rsid w:val="00B707B7"/>
    <w:rsid w:val="00B9712F"/>
    <w:rsid w:val="00BD45B2"/>
    <w:rsid w:val="00BE6D33"/>
    <w:rsid w:val="00C50EB3"/>
    <w:rsid w:val="00D33562"/>
    <w:rsid w:val="00DD2494"/>
    <w:rsid w:val="00E21174"/>
    <w:rsid w:val="00ED2567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ADD"/>
  <w15:docId w15:val="{793BCE10-8F2D-43A3-814C-A3D47121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DD2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AC1BCA"/>
  </w:style>
  <w:style w:type="character" w:customStyle="1" w:styleId="30">
    <w:name w:val="Заголовок 3 Знак"/>
    <w:basedOn w:val="a0"/>
    <w:link w:val="3"/>
    <w:uiPriority w:val="9"/>
    <w:rsid w:val="00DD24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ed">
    <w:name w:val="date_publed"/>
    <w:basedOn w:val="a0"/>
    <w:rsid w:val="00DD2494"/>
  </w:style>
  <w:style w:type="character" w:customStyle="1" w:styleId="dateupdated">
    <w:name w:val="date_updated"/>
    <w:basedOn w:val="a0"/>
    <w:rsid w:val="00DD2494"/>
  </w:style>
  <w:style w:type="character" w:styleId="a4">
    <w:name w:val="Hyperlink"/>
    <w:basedOn w:val="a0"/>
    <w:uiPriority w:val="99"/>
    <w:semiHidden/>
    <w:unhideWhenUsed/>
    <w:rsid w:val="00DD2494"/>
    <w:rPr>
      <w:color w:val="0000FF"/>
      <w:u w:val="single"/>
    </w:rPr>
  </w:style>
  <w:style w:type="paragraph" w:customStyle="1" w:styleId="screen-reader-text">
    <w:name w:val="screen-reader-text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24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249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DD2494"/>
  </w:style>
  <w:style w:type="paragraph" w:customStyle="1" w:styleId="comment-form-author">
    <w:name w:val="comment-form-author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owps-captcha">
    <w:name w:val="aiowps-captcha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D2494"/>
    <w:rPr>
      <w:b/>
      <w:bCs/>
    </w:rPr>
  </w:style>
  <w:style w:type="paragraph" w:customStyle="1" w:styleId="form-submit">
    <w:name w:val="form-submit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24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D24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1">
    <w:name w:val="screen-reader-text1"/>
    <w:basedOn w:val="a0"/>
    <w:rsid w:val="00DD2494"/>
  </w:style>
  <w:style w:type="paragraph" w:customStyle="1" w:styleId="widget-title">
    <w:name w:val="widget-title"/>
    <w:basedOn w:val="a"/>
    <w:rsid w:val="00DD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A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A6B9B"/>
  </w:style>
  <w:style w:type="character" w:customStyle="1" w:styleId="c0">
    <w:name w:val="c0"/>
    <w:basedOn w:val="a0"/>
    <w:rsid w:val="00FA6B9B"/>
  </w:style>
  <w:style w:type="paragraph" w:customStyle="1" w:styleId="c11">
    <w:name w:val="c11"/>
    <w:basedOn w:val="a"/>
    <w:rsid w:val="00FA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A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A6B9B"/>
  </w:style>
  <w:style w:type="character" w:customStyle="1" w:styleId="c13">
    <w:name w:val="c13"/>
    <w:basedOn w:val="a0"/>
    <w:rsid w:val="00FA6B9B"/>
  </w:style>
  <w:style w:type="paragraph" w:customStyle="1" w:styleId="c8">
    <w:name w:val="c8"/>
    <w:basedOn w:val="a"/>
    <w:rsid w:val="00FA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A6B9B"/>
  </w:style>
  <w:style w:type="character" w:customStyle="1" w:styleId="c6">
    <w:name w:val="c6"/>
    <w:basedOn w:val="a0"/>
    <w:rsid w:val="00FA6B9B"/>
  </w:style>
  <w:style w:type="character" w:customStyle="1" w:styleId="c1">
    <w:name w:val="c1"/>
    <w:basedOn w:val="a0"/>
    <w:rsid w:val="00FA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464">
              <w:marLeft w:val="0"/>
              <w:marRight w:val="0"/>
              <w:marTop w:val="0"/>
              <w:marBottom w:val="450"/>
              <w:divBdr>
                <w:top w:val="single" w:sz="48" w:space="0" w:color="D8DDE8"/>
                <w:left w:val="single" w:sz="48" w:space="15" w:color="D8DDE8"/>
                <w:bottom w:val="single" w:sz="48" w:space="15" w:color="D8DDE8"/>
                <w:right w:val="single" w:sz="48" w:space="15" w:color="D8DDE8"/>
              </w:divBdr>
              <w:divsChild>
                <w:div w:id="19295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79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2F4F7"/>
                        <w:right w:val="none" w:sz="0" w:space="0" w:color="auto"/>
                      </w:divBdr>
                      <w:divsChild>
                        <w:div w:id="1604609007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4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86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2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306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2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51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77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756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67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76145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954807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86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1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9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5B897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21127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single" w:sz="48" w:space="0" w:color="F5B897"/>
                          </w:divBdr>
                        </w:div>
                      </w:divsChild>
                    </w:div>
                    <w:div w:id="13657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6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6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419">
              <w:marLeft w:val="0"/>
              <w:marRight w:val="0"/>
              <w:marTop w:val="0"/>
              <w:marBottom w:val="450"/>
              <w:divBdr>
                <w:top w:val="single" w:sz="48" w:space="0" w:color="D8DDE8"/>
                <w:left w:val="single" w:sz="48" w:space="15" w:color="D8DDE8"/>
                <w:bottom w:val="single" w:sz="48" w:space="15" w:color="D8DDE8"/>
                <w:right w:val="single" w:sz="48" w:space="15" w:color="D8DDE8"/>
              </w:divBdr>
              <w:divsChild>
                <w:div w:id="1091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96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2F4F7"/>
                        <w:right w:val="none" w:sz="0" w:space="0" w:color="auto"/>
                      </w:divBdr>
                      <w:divsChild>
                        <w:div w:id="1180467152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7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0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6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66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09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37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83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46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51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6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79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7544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99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1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916404">
                      <w:marLeft w:val="0"/>
                      <w:marRight w:val="0"/>
                      <w:marTop w:val="0"/>
                      <w:marBottom w:val="2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3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5B897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9900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single" w:sz="48" w:space="0" w:color="F5B897"/>
                          </w:divBdr>
                        </w:div>
                      </w:divsChild>
                    </w:div>
                    <w:div w:id="2502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0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79208782131</cp:lastModifiedBy>
  <cp:revision>24</cp:revision>
  <cp:lastPrinted>2021-01-08T17:18:00Z</cp:lastPrinted>
  <dcterms:created xsi:type="dcterms:W3CDTF">2020-12-27T19:58:00Z</dcterms:created>
  <dcterms:modified xsi:type="dcterms:W3CDTF">2021-01-16T16:52:00Z</dcterms:modified>
</cp:coreProperties>
</file>