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06B" w:rsidRPr="0019006B" w:rsidRDefault="0019006B" w:rsidP="0019006B">
      <w:pPr>
        <w:pStyle w:val="a3"/>
        <w:shd w:val="clear" w:color="auto" w:fill="FFFFFF"/>
        <w:spacing w:before="0" w:beforeAutospacing="0" w:after="0" w:afterAutospacing="0"/>
        <w:rPr>
          <w:b/>
          <w:i/>
          <w:sz w:val="36"/>
          <w:szCs w:val="36"/>
        </w:rPr>
      </w:pPr>
      <w:r w:rsidRPr="0019006B">
        <w:rPr>
          <w:i/>
          <w:sz w:val="36"/>
          <w:szCs w:val="36"/>
        </w:rPr>
        <w:t xml:space="preserve">               </w:t>
      </w:r>
      <w:r w:rsidRPr="0019006B">
        <w:rPr>
          <w:b/>
          <w:i/>
          <w:sz w:val="36"/>
          <w:szCs w:val="36"/>
        </w:rPr>
        <w:t xml:space="preserve">Картотека  игр с камушками </w:t>
      </w:r>
      <w:proofErr w:type="spellStart"/>
      <w:r w:rsidRPr="0019006B">
        <w:rPr>
          <w:b/>
          <w:i/>
          <w:sz w:val="36"/>
          <w:szCs w:val="36"/>
        </w:rPr>
        <w:t>Марбл</w:t>
      </w:r>
      <w:proofErr w:type="spellEnd"/>
      <w:r w:rsidRPr="0019006B">
        <w:rPr>
          <w:b/>
          <w:i/>
          <w:sz w:val="36"/>
          <w:szCs w:val="36"/>
        </w:rPr>
        <w:t>.</w:t>
      </w:r>
    </w:p>
    <w:p w:rsidR="0019006B" w:rsidRPr="0019006B" w:rsidRDefault="0019006B" w:rsidP="0019006B">
      <w:pPr>
        <w:pStyle w:val="a3"/>
        <w:shd w:val="clear" w:color="auto" w:fill="FFFFFF"/>
        <w:spacing w:before="0" w:beforeAutospacing="0" w:after="0" w:afterAutospacing="0"/>
        <w:rPr>
          <w:i/>
          <w:sz w:val="36"/>
          <w:szCs w:val="36"/>
        </w:rPr>
      </w:pPr>
    </w:p>
    <w:p w:rsidR="0019006B" w:rsidRPr="005D44F9" w:rsidRDefault="0019006B" w:rsidP="005D44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D44F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"Чудеса из ларца":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рассматривание камушков, перебирание и выкладывание, </w:t>
      </w:r>
      <w:proofErr w:type="gramStart"/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ознакомление  с</w:t>
      </w:r>
      <w:proofErr w:type="gramEnd"/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текстурой; с качеством и   цветом. </w:t>
      </w:r>
    </w:p>
    <w:p w:rsidR="0019006B" w:rsidRPr="005D44F9" w:rsidRDefault="0019006B" w:rsidP="005D44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5D44F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"Найдем предмет»: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 предлагает найти игрушки, спрятанные в камушках с открытыми глазами, сначала одной, затем другой рукой. Усложнение: поиск игрушек закрытыми глазами, определить что это.</w:t>
      </w:r>
      <w:r w:rsidRPr="005D44F9">
        <w:rPr>
          <w:rFonts w:ascii="Times New Roman" w:hAnsi="Times New Roman" w:cs="Times New Roman"/>
          <w:sz w:val="28"/>
          <w:szCs w:val="28"/>
        </w:rPr>
        <w:br/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5D44F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"Змейка":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учить складывать камушки, прикладывая один к другому; развитие мелкой моторики рук. Педагог предлагает выложить длинную змейку так, чтобы все камушки лежали друг за другом без промежутка. Можно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использовать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разные</w:t>
      </w:r>
      <w:r w:rsidR="005D44F9"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цвета.</w:t>
      </w:r>
      <w:r w:rsidRPr="005D44F9">
        <w:rPr>
          <w:rFonts w:ascii="Times New Roman" w:hAnsi="Times New Roman" w:cs="Times New Roman"/>
          <w:sz w:val="28"/>
          <w:szCs w:val="28"/>
        </w:rPr>
        <w:br/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Усложнение: Педагог предлагает выложить змейку, используя один цвет, два цвета чередуя их, используя количественный показатель (Возьми 5 камушков одного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цвета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камушка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другого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цвета).</w:t>
      </w:r>
      <w:r w:rsidRPr="005D44F9">
        <w:rPr>
          <w:rFonts w:ascii="Times New Roman" w:hAnsi="Times New Roman" w:cs="Times New Roman"/>
          <w:sz w:val="28"/>
          <w:szCs w:val="28"/>
        </w:rPr>
        <w:br/>
      </w:r>
      <w:r w:rsidRPr="005D44F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«Веселая змейка»: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 уточняет, как ползет гусеница – не по прямой линии, то вверх, то вниз, иногда быстро, а иногда медленно, иногда вперед, затем диктует ребенку направление движения гусеницы, дети выкладывают камешки в рамочку, сколько успеют до следующей инструкции. Проверяем полученную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гусеницу.</w:t>
      </w:r>
      <w:r w:rsidRPr="005D44F9">
        <w:rPr>
          <w:rFonts w:ascii="Times New Roman" w:hAnsi="Times New Roman" w:cs="Times New Roman"/>
          <w:sz w:val="28"/>
          <w:szCs w:val="28"/>
        </w:rPr>
        <w:br/>
      </w:r>
      <w:r w:rsidRPr="005D44F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«Помоги-ка»: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развитие умения различать цвета, находить цвет по образцу и по словесному обозначению; стимулирование зрительно-поисковой деятельности. Необходимо рассортировать их по цветам. Предъявляется эталон цвета и предлагается отсортировать сначала предъявленный цвет. Дети называют цвет - зеленый и отбирают, и складывают в свои баночки только зеленые камушки. При повторении упражнения количество предъявляемых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цветов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увеличивается.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Цвет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называется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словом.</w:t>
      </w:r>
      <w:r w:rsidRPr="005D44F9">
        <w:rPr>
          <w:rFonts w:ascii="Times New Roman" w:hAnsi="Times New Roman" w:cs="Times New Roman"/>
          <w:sz w:val="28"/>
          <w:szCs w:val="28"/>
        </w:rPr>
        <w:br/>
      </w:r>
      <w:r w:rsidRPr="005D44F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«Найди и назови»: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карточка с предметами разного цвета, по темам, например, 5 огурцов, 3 перца желтых, 4 морковки, 2 помидора, 1-?Ребенок выкладывает </w:t>
      </w:r>
      <w:proofErr w:type="spellStart"/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марблс</w:t>
      </w:r>
      <w:proofErr w:type="spellEnd"/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количеству предметов и заданному цвету, проговаривает. Какой цвет </w:t>
      </w:r>
      <w:proofErr w:type="spellStart"/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марблс</w:t>
      </w:r>
      <w:proofErr w:type="spellEnd"/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есть еще в тарелочке? (фиолетовый). Угадай, какой овощ загадали под цифрой 1? (баклажан). Выложи. Назови, каких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овощей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</w:t>
      </w:r>
      <w:r w:rsidR="005D44F9"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всего?</w:t>
      </w:r>
      <w:r w:rsidRPr="005D44F9">
        <w:rPr>
          <w:rFonts w:ascii="Times New Roman" w:hAnsi="Times New Roman" w:cs="Times New Roman"/>
          <w:sz w:val="28"/>
          <w:szCs w:val="28"/>
        </w:rPr>
        <w:br/>
      </w:r>
      <w:r w:rsidRPr="005D44F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«Расскажи про свой узор?»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: развивать воображение, связную речь.</w:t>
      </w:r>
      <w:r w:rsidRPr="005D44F9">
        <w:rPr>
          <w:rFonts w:ascii="Times New Roman" w:hAnsi="Times New Roman" w:cs="Times New Roman"/>
          <w:sz w:val="28"/>
          <w:szCs w:val="28"/>
        </w:rPr>
        <w:br/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 предлагает детям выложить на листе в каждом секторе какие-либо картинки, это может быть, что угодно. Далее педагог предлагает каждому ребенку рассказать, что у него получилось. Педагог дает образец такого рассказа: «В центре листа – красный шарик- это ягодка, справа от него – зелёный листик, ниже три камешка образуют стебелек и т. д.»</w:t>
      </w:r>
      <w:r w:rsidRPr="005D44F9">
        <w:rPr>
          <w:rFonts w:ascii="Times New Roman" w:hAnsi="Times New Roman" w:cs="Times New Roman"/>
          <w:sz w:val="28"/>
          <w:szCs w:val="28"/>
        </w:rPr>
        <w:br/>
      </w:r>
      <w:r w:rsidRPr="005D44F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«Зоркий</w:t>
      </w:r>
      <w:r w:rsidR="005D44F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глаз»: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память,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речь.</w:t>
      </w:r>
      <w:r w:rsidRPr="005D44F9">
        <w:rPr>
          <w:rFonts w:ascii="Times New Roman" w:hAnsi="Times New Roman" w:cs="Times New Roman"/>
          <w:sz w:val="28"/>
          <w:szCs w:val="28"/>
        </w:rPr>
        <w:br/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Выложить 5 любых камешков на первый ряд, запомнить их последовательность.</w:t>
      </w:r>
      <w:r w:rsidR="005D44F9"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Закрыть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глаза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проговорить.</w:t>
      </w:r>
      <w:r w:rsidRPr="005D44F9">
        <w:rPr>
          <w:rFonts w:ascii="Times New Roman" w:hAnsi="Times New Roman" w:cs="Times New Roman"/>
          <w:sz w:val="28"/>
          <w:szCs w:val="28"/>
        </w:rPr>
        <w:br/>
      </w:r>
      <w:r w:rsidRPr="005D44F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</w:t>
      </w:r>
      <w:proofErr w:type="spellStart"/>
      <w:r w:rsidRPr="005D44F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Ходилки</w:t>
      </w:r>
      <w:proofErr w:type="spellEnd"/>
      <w:r w:rsidRPr="005D44F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»: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играет 2-3 игрока, у каждого ребенка камешек определенного цвета. Побеждает тот, кто быстрее доберется до финиша. Нужно назвать слова на определенную тему, например, ребенку выпадает кубик с 5 точками, 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он выбирает карточку с темой, и называет 5 слов на эту тему. На каждое слово вкладывает камешек, если затрудняется, ход переходит к другому игроку.</w:t>
      </w:r>
      <w:bookmarkStart w:id="0" w:name="_GoBack"/>
      <w:bookmarkEnd w:id="0"/>
      <w:r w:rsidRPr="005D44F9">
        <w:rPr>
          <w:rFonts w:ascii="Times New Roman" w:hAnsi="Times New Roman" w:cs="Times New Roman"/>
          <w:sz w:val="28"/>
          <w:szCs w:val="28"/>
        </w:rPr>
        <w:br/>
      </w:r>
      <w:r w:rsidRPr="005D44F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«Мозаика».</w:t>
      </w:r>
      <w:r w:rsidRPr="005D44F9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развивать мелкую моторику, зрительную память, логическое мышление,</w:t>
      </w:r>
      <w:r w:rsid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творчество</w:t>
      </w:r>
      <w:r w:rsidR="005D44F9">
        <w:rPr>
          <w:rFonts w:ascii="Times New Roman" w:hAnsi="Times New Roman" w:cs="Times New Roman"/>
          <w:sz w:val="28"/>
          <w:szCs w:val="28"/>
        </w:rPr>
        <w:t xml:space="preserve">. </w:t>
      </w:r>
      <w:r w:rsidRPr="005D44F9">
        <w:rPr>
          <w:rFonts w:ascii="Times New Roman" w:hAnsi="Times New Roman" w:cs="Times New Roman"/>
          <w:sz w:val="28"/>
          <w:szCs w:val="28"/>
          <w:shd w:val="clear" w:color="auto" w:fill="FFFFFF"/>
        </w:rPr>
        <w:t>Выложить узор по образцу. Игра предполагает обязательное использование шаблонов к заданию.</w:t>
      </w:r>
    </w:p>
    <w:p w:rsidR="0019006B" w:rsidRDefault="0019006B" w:rsidP="005D44F9">
      <w:pPr>
        <w:pStyle w:val="a3"/>
        <w:shd w:val="clear" w:color="auto" w:fill="FFFFFF"/>
        <w:spacing w:before="0" w:beforeAutospacing="0" w:after="135" w:afterAutospacing="0"/>
        <w:jc w:val="both"/>
        <w:rPr>
          <w:color w:val="000000"/>
          <w:shd w:val="clear" w:color="auto" w:fill="FFFFFF"/>
        </w:rPr>
      </w:pPr>
    </w:p>
    <w:p w:rsidR="00892390" w:rsidRDefault="00892390" w:rsidP="005D44F9">
      <w:pPr>
        <w:jc w:val="both"/>
      </w:pPr>
    </w:p>
    <w:sectPr w:rsidR="0089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006B"/>
    <w:rsid w:val="0019006B"/>
    <w:rsid w:val="005D44F9"/>
    <w:rsid w:val="0089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315FC"/>
  <w15:docId w15:val="{99B32A4B-FA52-46BC-94B4-941DD4F8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9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9006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5D44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79208782131</cp:lastModifiedBy>
  <cp:revision>3</cp:revision>
  <dcterms:created xsi:type="dcterms:W3CDTF">2021-01-15T19:42:00Z</dcterms:created>
  <dcterms:modified xsi:type="dcterms:W3CDTF">2021-01-16T16:45:00Z</dcterms:modified>
</cp:coreProperties>
</file>